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E9" w:rsidRDefault="00ED15E9" w:rsidP="00ED15E9">
      <w:pPr>
        <w:jc w:val="center"/>
        <w:rPr>
          <w:rFonts w:ascii="方正小标宋简体" w:eastAsia="方正小标宋简体" w:hAnsi="方正小标宋简体" w:cs="方正小标宋简体"/>
          <w:sz w:val="32"/>
          <w:szCs w:val="32"/>
          <w:lang/>
        </w:rPr>
      </w:pPr>
      <w:r>
        <w:rPr>
          <w:rFonts w:ascii="方正小标宋简体" w:eastAsia="方正小标宋简体" w:hAnsi="方正小标宋简体" w:cs="方正小标宋简体" w:hint="eastAsia"/>
          <w:sz w:val="32"/>
          <w:szCs w:val="32"/>
          <w:lang/>
        </w:rPr>
        <w:t>陕西省医疗器械质量检验院招聘编外聘用人员</w:t>
      </w:r>
      <w:r>
        <w:rPr>
          <w:rFonts w:ascii="方正小标宋简体" w:eastAsia="方正小标宋简体" w:hAnsi="方正小标宋简体" w:cs="方正小标宋简体"/>
          <w:sz w:val="32"/>
          <w:szCs w:val="32"/>
          <w:lang/>
        </w:rPr>
        <w:t>岗位表</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
        <w:gridCol w:w="1230"/>
        <w:gridCol w:w="915"/>
        <w:gridCol w:w="5036"/>
        <w:gridCol w:w="5911"/>
        <w:gridCol w:w="450"/>
      </w:tblGrid>
      <w:tr w:rsidR="00ED15E9" w:rsidRPr="00307979" w:rsidTr="00E348FA">
        <w:trPr>
          <w:trHeight w:val="602"/>
        </w:trPr>
        <w:tc>
          <w:tcPr>
            <w:tcW w:w="447" w:type="dxa"/>
            <w:vAlign w:val="center"/>
          </w:tcPr>
          <w:p w:rsidR="00ED15E9" w:rsidRPr="00307979" w:rsidRDefault="00ED15E9" w:rsidP="00E348FA">
            <w:pPr>
              <w:spacing w:after="0" w:line="240" w:lineRule="atLeast"/>
              <w:jc w:val="center"/>
              <w:rPr>
                <w:rFonts w:ascii="仿宋_GB2312" w:eastAsia="仿宋_GB2312" w:hAnsi="仿宋_GB2312" w:cs="仿宋_GB2312" w:hint="eastAsia"/>
                <w:sz w:val="28"/>
                <w:szCs w:val="28"/>
              </w:rPr>
            </w:pPr>
            <w:r w:rsidRPr="00307979">
              <w:rPr>
                <w:rFonts w:ascii="方正小标宋简体" w:eastAsia="方正小标宋简体" w:hAnsi="方正小标宋简体" w:cs="方正小标宋简体"/>
                <w:sz w:val="24"/>
                <w:szCs w:val="24"/>
                <w:lang/>
              </w:rPr>
              <w:t>序号</w:t>
            </w:r>
          </w:p>
        </w:tc>
        <w:tc>
          <w:tcPr>
            <w:tcW w:w="1230" w:type="dxa"/>
            <w:vAlign w:val="center"/>
          </w:tcPr>
          <w:p w:rsidR="00ED15E9" w:rsidRPr="00307979" w:rsidRDefault="00ED15E9" w:rsidP="00E348FA">
            <w:pPr>
              <w:spacing w:after="0" w:line="240" w:lineRule="atLeast"/>
              <w:jc w:val="center"/>
              <w:rPr>
                <w:rFonts w:ascii="仿宋_GB2312" w:eastAsia="仿宋_GB2312" w:hAnsi="仿宋_GB2312" w:cs="仿宋_GB2312" w:hint="eastAsia"/>
                <w:color w:val="0000FF"/>
                <w:sz w:val="28"/>
                <w:szCs w:val="28"/>
              </w:rPr>
            </w:pPr>
            <w:r w:rsidRPr="00307979">
              <w:rPr>
                <w:rFonts w:ascii="方正小标宋简体" w:eastAsia="方正小标宋简体" w:hAnsi="方正小标宋简体" w:cs="方正小标宋简体"/>
                <w:sz w:val="24"/>
                <w:szCs w:val="24"/>
                <w:lang/>
              </w:rPr>
              <w:t>岗位名称</w:t>
            </w:r>
          </w:p>
        </w:tc>
        <w:tc>
          <w:tcPr>
            <w:tcW w:w="915" w:type="dxa"/>
            <w:vAlign w:val="center"/>
          </w:tcPr>
          <w:p w:rsidR="00ED15E9" w:rsidRPr="00307979" w:rsidRDefault="00ED15E9" w:rsidP="00E348FA">
            <w:pPr>
              <w:spacing w:after="0" w:line="240" w:lineRule="atLeast"/>
              <w:jc w:val="center"/>
              <w:rPr>
                <w:rFonts w:ascii="仿宋_GB2312" w:eastAsia="仿宋_GB2312" w:hAnsi="仿宋_GB2312" w:cs="仿宋_GB2312" w:hint="eastAsia"/>
                <w:color w:val="0000FF"/>
                <w:sz w:val="28"/>
                <w:szCs w:val="28"/>
              </w:rPr>
            </w:pPr>
            <w:r w:rsidRPr="00307979">
              <w:rPr>
                <w:rFonts w:ascii="方正小标宋简体" w:eastAsia="方正小标宋简体" w:hAnsi="方正小标宋简体" w:cs="方正小标宋简体" w:hint="eastAsia"/>
                <w:sz w:val="24"/>
                <w:szCs w:val="24"/>
                <w:lang/>
              </w:rPr>
              <w:t>招聘人数</w:t>
            </w:r>
          </w:p>
        </w:tc>
        <w:tc>
          <w:tcPr>
            <w:tcW w:w="5036" w:type="dxa"/>
            <w:vAlign w:val="center"/>
          </w:tcPr>
          <w:p w:rsidR="00ED15E9" w:rsidRPr="00307979" w:rsidRDefault="00ED15E9" w:rsidP="00E348FA">
            <w:pPr>
              <w:spacing w:beforeLines="100" w:line="240" w:lineRule="atLeast"/>
              <w:jc w:val="center"/>
              <w:rPr>
                <w:rFonts w:ascii="方正小标宋简体" w:eastAsia="方正小标宋简体" w:hAnsi="方正小标宋简体" w:cs="方正小标宋简体"/>
                <w:sz w:val="24"/>
                <w:szCs w:val="24"/>
                <w:lang/>
              </w:rPr>
            </w:pPr>
            <w:r w:rsidRPr="00307979">
              <w:rPr>
                <w:rFonts w:ascii="方正小标宋简体" w:eastAsia="方正小标宋简体" w:hAnsi="方正小标宋简体" w:cs="方正小标宋简体"/>
                <w:sz w:val="24"/>
                <w:szCs w:val="24"/>
                <w:lang/>
              </w:rPr>
              <w:t>岗位职责</w:t>
            </w:r>
          </w:p>
        </w:tc>
        <w:tc>
          <w:tcPr>
            <w:tcW w:w="5911" w:type="dxa"/>
            <w:vAlign w:val="center"/>
          </w:tcPr>
          <w:p w:rsidR="00ED15E9" w:rsidRPr="00307979" w:rsidRDefault="00ED15E9" w:rsidP="00E348FA">
            <w:pPr>
              <w:spacing w:after="0" w:line="240" w:lineRule="atLeast"/>
              <w:ind w:firstLineChars="200" w:firstLine="480"/>
              <w:jc w:val="center"/>
              <w:rPr>
                <w:rFonts w:ascii="仿宋_GB2312" w:eastAsia="仿宋_GB2312" w:hAnsi="仿宋_GB2312" w:cs="仿宋_GB2312" w:hint="eastAsia"/>
                <w:color w:val="0000FF"/>
                <w:sz w:val="24"/>
                <w:szCs w:val="24"/>
              </w:rPr>
            </w:pPr>
            <w:r w:rsidRPr="00307979">
              <w:rPr>
                <w:rFonts w:ascii="方正小标宋简体" w:eastAsia="方正小标宋简体" w:hAnsi="方正小标宋简体" w:cs="方正小标宋简体" w:hint="eastAsia"/>
                <w:sz w:val="24"/>
                <w:szCs w:val="24"/>
                <w:lang/>
              </w:rPr>
              <w:t>任职</w:t>
            </w:r>
            <w:r w:rsidRPr="00307979">
              <w:rPr>
                <w:rFonts w:ascii="方正小标宋简体" w:eastAsia="方正小标宋简体" w:hAnsi="方正小标宋简体" w:cs="方正小标宋简体"/>
                <w:sz w:val="24"/>
                <w:szCs w:val="24"/>
                <w:lang/>
              </w:rPr>
              <w:t>要求</w:t>
            </w:r>
          </w:p>
        </w:tc>
        <w:tc>
          <w:tcPr>
            <w:tcW w:w="450" w:type="dxa"/>
            <w:vAlign w:val="center"/>
          </w:tcPr>
          <w:p w:rsidR="00ED15E9" w:rsidRPr="00307979" w:rsidRDefault="00ED15E9" w:rsidP="00E348FA">
            <w:pPr>
              <w:spacing w:after="0" w:line="240" w:lineRule="atLeast"/>
              <w:jc w:val="center"/>
              <w:rPr>
                <w:rFonts w:ascii="方正小标宋简体" w:eastAsia="方正小标宋简体" w:hAnsi="方正小标宋简体" w:cs="方正小标宋简体"/>
                <w:sz w:val="24"/>
                <w:szCs w:val="24"/>
                <w:lang/>
              </w:rPr>
            </w:pPr>
            <w:r w:rsidRPr="00307979">
              <w:rPr>
                <w:rFonts w:ascii="方正小标宋简体" w:eastAsia="方正小标宋简体" w:hAnsi="方正小标宋简体" w:cs="方正小标宋简体" w:hint="eastAsia"/>
                <w:sz w:val="24"/>
                <w:szCs w:val="24"/>
                <w:lang/>
              </w:rPr>
              <w:t>备注</w:t>
            </w:r>
          </w:p>
        </w:tc>
      </w:tr>
      <w:tr w:rsidR="00ED15E9" w:rsidRPr="00307979" w:rsidTr="00E348FA">
        <w:trPr>
          <w:trHeight w:val="3583"/>
        </w:trPr>
        <w:tc>
          <w:tcPr>
            <w:tcW w:w="447" w:type="dxa"/>
            <w:vAlign w:val="center"/>
          </w:tcPr>
          <w:p w:rsidR="00ED15E9" w:rsidRPr="00307979" w:rsidRDefault="00ED15E9" w:rsidP="00E348FA">
            <w:pPr>
              <w:spacing w:after="0" w:line="240" w:lineRule="atLeast"/>
              <w:jc w:val="center"/>
              <w:rPr>
                <w:rFonts w:ascii="方正小标宋简体" w:eastAsia="方正小标宋简体" w:hAnsi="方正小标宋简体" w:cs="方正小标宋简体" w:hint="eastAsia"/>
                <w:sz w:val="24"/>
                <w:szCs w:val="24"/>
                <w:lang/>
              </w:rPr>
            </w:pPr>
            <w:r w:rsidRPr="00307979">
              <w:rPr>
                <w:rFonts w:ascii="方正小标宋简体" w:eastAsia="方正小标宋简体" w:hAnsi="方正小标宋简体" w:cs="方正小标宋简体" w:hint="eastAsia"/>
                <w:sz w:val="24"/>
                <w:szCs w:val="24"/>
                <w:lang/>
              </w:rPr>
              <w:t>1</w:t>
            </w:r>
          </w:p>
        </w:tc>
        <w:tc>
          <w:tcPr>
            <w:tcW w:w="1230" w:type="dxa"/>
            <w:vAlign w:val="center"/>
          </w:tcPr>
          <w:p w:rsidR="00ED15E9" w:rsidRPr="00307979" w:rsidRDefault="00ED15E9" w:rsidP="00E348FA">
            <w:pPr>
              <w:spacing w:after="0" w:line="240" w:lineRule="atLeast"/>
              <w:jc w:val="center"/>
              <w:rPr>
                <w:rFonts w:ascii="仿宋_GB2312" w:eastAsia="仿宋_GB2312" w:hAnsi="仿宋_GB2312" w:cs="仿宋_GB2312" w:hint="eastAsia"/>
                <w:sz w:val="28"/>
                <w:szCs w:val="28"/>
              </w:rPr>
            </w:pPr>
            <w:r w:rsidRPr="00307979">
              <w:rPr>
                <w:rFonts w:ascii="仿宋_GB2312" w:eastAsia="仿宋_GB2312" w:hAnsi="仿宋_GB2312" w:cs="仿宋_GB2312" w:hint="eastAsia"/>
                <w:sz w:val="28"/>
                <w:szCs w:val="28"/>
              </w:rPr>
              <w:t>会计</w:t>
            </w:r>
          </w:p>
        </w:tc>
        <w:tc>
          <w:tcPr>
            <w:tcW w:w="915" w:type="dxa"/>
            <w:vAlign w:val="center"/>
          </w:tcPr>
          <w:p w:rsidR="00ED15E9" w:rsidRPr="00307979" w:rsidRDefault="00ED15E9" w:rsidP="00E348FA">
            <w:pPr>
              <w:spacing w:after="0" w:line="240" w:lineRule="atLeast"/>
              <w:jc w:val="center"/>
              <w:rPr>
                <w:rFonts w:ascii="仿宋_GB2312" w:eastAsia="仿宋_GB2312" w:hAnsi="仿宋_GB2312" w:cs="仿宋_GB2312" w:hint="eastAsia"/>
                <w:sz w:val="28"/>
                <w:szCs w:val="28"/>
              </w:rPr>
            </w:pPr>
            <w:r w:rsidRPr="00307979">
              <w:rPr>
                <w:rFonts w:ascii="仿宋_GB2312" w:eastAsia="仿宋_GB2312" w:hAnsi="仿宋_GB2312" w:cs="仿宋_GB2312" w:hint="eastAsia"/>
                <w:sz w:val="28"/>
                <w:szCs w:val="28"/>
              </w:rPr>
              <w:t>1人</w:t>
            </w:r>
          </w:p>
        </w:tc>
        <w:tc>
          <w:tcPr>
            <w:tcW w:w="5036" w:type="dxa"/>
            <w:vAlign w:val="center"/>
          </w:tcPr>
          <w:p w:rsidR="00ED15E9" w:rsidRPr="00307979" w:rsidRDefault="00ED15E9" w:rsidP="00E348FA">
            <w:pPr>
              <w:spacing w:after="0" w:line="240" w:lineRule="atLeast"/>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1、做好会计账务处理、财务报表、预、决算工作</w:t>
            </w:r>
          </w:p>
          <w:p w:rsidR="00ED15E9" w:rsidRPr="00307979" w:rsidRDefault="00ED15E9" w:rsidP="00E348FA">
            <w:pPr>
              <w:spacing w:after="0" w:line="240" w:lineRule="atLeast"/>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2、做好财务监察和审计工作。</w:t>
            </w:r>
          </w:p>
          <w:p w:rsidR="00ED15E9" w:rsidRPr="00307979" w:rsidRDefault="00ED15E9" w:rsidP="00E348FA">
            <w:pPr>
              <w:spacing w:line="240" w:lineRule="atLeast"/>
              <w:jc w:val="center"/>
              <w:rPr>
                <w:rFonts w:ascii="方正小标宋简体" w:eastAsia="方正小标宋简体" w:hAnsi="方正小标宋简体" w:cs="方正小标宋简体"/>
                <w:sz w:val="24"/>
                <w:szCs w:val="24"/>
                <w:lang/>
              </w:rPr>
            </w:pPr>
          </w:p>
        </w:tc>
        <w:tc>
          <w:tcPr>
            <w:tcW w:w="5911" w:type="dxa"/>
            <w:vAlign w:val="center"/>
          </w:tcPr>
          <w:p w:rsidR="00ED15E9" w:rsidRPr="00307979" w:rsidRDefault="00ED15E9" w:rsidP="00E348FA">
            <w:pPr>
              <w:spacing w:after="0" w:line="240" w:lineRule="atLeast"/>
              <w:ind w:firstLineChars="200" w:firstLine="480"/>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1、会计学、财务管理专业或相关专业毕业人员，本科学历、取得中级会计师及以上职称，年龄35岁以下，具有5年以上财务工作经验；熟练使用各种财务工具和办公软件；</w:t>
            </w:r>
          </w:p>
          <w:p w:rsidR="00ED15E9" w:rsidRPr="00307979" w:rsidRDefault="00ED15E9" w:rsidP="00E348FA">
            <w:pPr>
              <w:spacing w:after="0" w:line="240" w:lineRule="atLeast"/>
              <w:ind w:firstLineChars="200" w:firstLine="480"/>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2、善于处理流程性事务、良好的学习能力、独立工作能力和财务分析能力；</w:t>
            </w:r>
          </w:p>
          <w:p w:rsidR="00ED15E9" w:rsidRPr="00307979" w:rsidRDefault="00ED15E9" w:rsidP="00E348FA">
            <w:pPr>
              <w:spacing w:after="0" w:line="240" w:lineRule="atLeast"/>
              <w:ind w:firstLineChars="200" w:firstLine="480"/>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3、记账要求字迹清晰、准确、及时，账目日清月结，报表编制准确、及时；工作细致，责任感强，良好的沟通能力、团队精神；</w:t>
            </w:r>
          </w:p>
          <w:p w:rsidR="00ED15E9" w:rsidRPr="00307979" w:rsidRDefault="00ED15E9" w:rsidP="00E348FA">
            <w:pPr>
              <w:spacing w:after="0" w:line="240" w:lineRule="atLeast"/>
              <w:ind w:firstLineChars="200" w:firstLine="480"/>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4、了解国家财经政策和会计、税务法规，熟悉银行结算业务；</w:t>
            </w:r>
          </w:p>
          <w:p w:rsidR="00ED15E9" w:rsidRPr="00307979" w:rsidRDefault="00ED15E9" w:rsidP="00E348FA">
            <w:pPr>
              <w:spacing w:after="0" w:line="240" w:lineRule="atLeast"/>
              <w:ind w:firstLineChars="200" w:firstLine="480"/>
              <w:jc w:val="both"/>
              <w:rPr>
                <w:rFonts w:ascii="方正小标宋简体" w:eastAsia="方正小标宋简体" w:hAnsi="方正小标宋简体" w:cs="方正小标宋简体"/>
                <w:sz w:val="24"/>
                <w:szCs w:val="24"/>
                <w:lang/>
              </w:rPr>
            </w:pPr>
            <w:r w:rsidRPr="00307979">
              <w:rPr>
                <w:rFonts w:ascii="仿宋_GB2312" w:eastAsia="仿宋_GB2312" w:hAnsi="仿宋_GB2312" w:cs="仿宋_GB2312" w:hint="eastAsia"/>
                <w:sz w:val="24"/>
                <w:szCs w:val="24"/>
              </w:rPr>
              <w:t>5、有事业单位财务工作经验者优先。</w:t>
            </w:r>
          </w:p>
        </w:tc>
        <w:tc>
          <w:tcPr>
            <w:tcW w:w="450" w:type="dxa"/>
            <w:vAlign w:val="center"/>
          </w:tcPr>
          <w:p w:rsidR="00ED15E9" w:rsidRPr="00307979" w:rsidRDefault="00ED15E9" w:rsidP="00E348FA">
            <w:pPr>
              <w:spacing w:after="0" w:line="240" w:lineRule="atLeast"/>
              <w:jc w:val="center"/>
              <w:rPr>
                <w:rFonts w:ascii="方正小标宋简体" w:eastAsia="方正小标宋简体" w:hAnsi="方正小标宋简体" w:cs="方正小标宋简体"/>
                <w:sz w:val="24"/>
                <w:szCs w:val="24"/>
                <w:lang/>
              </w:rPr>
            </w:pPr>
          </w:p>
        </w:tc>
      </w:tr>
      <w:tr w:rsidR="00ED15E9" w:rsidRPr="00307979" w:rsidTr="00E348FA">
        <w:trPr>
          <w:trHeight w:val="892"/>
        </w:trPr>
        <w:tc>
          <w:tcPr>
            <w:tcW w:w="447" w:type="dxa"/>
            <w:vAlign w:val="center"/>
          </w:tcPr>
          <w:p w:rsidR="00ED15E9" w:rsidRPr="00307979" w:rsidRDefault="00ED15E9" w:rsidP="00E348FA">
            <w:pPr>
              <w:spacing w:after="0" w:line="240" w:lineRule="atLeast"/>
              <w:jc w:val="center"/>
              <w:rPr>
                <w:rFonts w:ascii="方正小标宋简体" w:eastAsia="方正小标宋简体" w:hAnsi="方正小标宋简体" w:cs="方正小标宋简体"/>
                <w:sz w:val="24"/>
                <w:szCs w:val="24"/>
                <w:lang/>
              </w:rPr>
            </w:pPr>
            <w:r w:rsidRPr="00307979">
              <w:rPr>
                <w:rFonts w:ascii="方正小标宋简体" w:eastAsia="方正小标宋简体" w:hAnsi="方正小标宋简体" w:cs="方正小标宋简体" w:hint="eastAsia"/>
                <w:sz w:val="24"/>
                <w:szCs w:val="24"/>
                <w:lang/>
              </w:rPr>
              <w:t>2</w:t>
            </w:r>
          </w:p>
        </w:tc>
        <w:tc>
          <w:tcPr>
            <w:tcW w:w="1230" w:type="dxa"/>
            <w:vAlign w:val="center"/>
          </w:tcPr>
          <w:p w:rsidR="00ED15E9" w:rsidRPr="00307979" w:rsidRDefault="00ED15E9" w:rsidP="00E348FA">
            <w:pPr>
              <w:widowControl w:val="0"/>
              <w:jc w:val="center"/>
              <w:rPr>
                <w:rFonts w:ascii="方正小标宋简体" w:eastAsia="方正小标宋简体" w:hAnsi="方正小标宋简体" w:cs="方正小标宋简体"/>
                <w:sz w:val="28"/>
                <w:szCs w:val="28"/>
                <w:lang/>
              </w:rPr>
            </w:pPr>
            <w:r w:rsidRPr="00307979">
              <w:rPr>
                <w:rFonts w:ascii="仿宋_GB2312" w:eastAsia="仿宋_GB2312" w:hAnsi="仿宋_GB2312" w:cs="仿宋_GB2312" w:hint="eastAsia"/>
                <w:sz w:val="28"/>
                <w:szCs w:val="28"/>
              </w:rPr>
              <w:t>党务工作者</w:t>
            </w:r>
          </w:p>
        </w:tc>
        <w:tc>
          <w:tcPr>
            <w:tcW w:w="915" w:type="dxa"/>
            <w:vAlign w:val="center"/>
          </w:tcPr>
          <w:p w:rsidR="00ED15E9" w:rsidRPr="00307979" w:rsidRDefault="00ED15E9" w:rsidP="00E348FA">
            <w:pPr>
              <w:spacing w:after="0" w:line="240" w:lineRule="atLeast"/>
              <w:jc w:val="center"/>
              <w:rPr>
                <w:rFonts w:ascii="仿宋_GB2312" w:eastAsia="仿宋_GB2312" w:hAnsi="仿宋_GB2312" w:cs="仿宋_GB2312"/>
                <w:sz w:val="28"/>
                <w:szCs w:val="28"/>
              </w:rPr>
            </w:pPr>
            <w:r w:rsidRPr="00307979">
              <w:rPr>
                <w:rFonts w:ascii="仿宋_GB2312" w:eastAsia="仿宋_GB2312" w:hAnsi="仿宋_GB2312" w:cs="仿宋_GB2312" w:hint="eastAsia"/>
                <w:sz w:val="28"/>
                <w:szCs w:val="28"/>
              </w:rPr>
              <w:t>1人</w:t>
            </w:r>
          </w:p>
        </w:tc>
        <w:tc>
          <w:tcPr>
            <w:tcW w:w="5036" w:type="dxa"/>
            <w:vAlign w:val="center"/>
          </w:tcPr>
          <w:p w:rsidR="00ED15E9" w:rsidRPr="00307979" w:rsidRDefault="00ED15E9" w:rsidP="00E348FA">
            <w:pPr>
              <w:spacing w:beforeLines="100" w:after="0" w:line="240" w:lineRule="atLeast"/>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1、起草和修订党建规划、制度,草拟党委年度工作计划、总结及相关党建材料;</w:t>
            </w:r>
          </w:p>
          <w:p w:rsidR="00ED15E9" w:rsidRPr="00307979" w:rsidRDefault="00ED15E9" w:rsidP="00E348FA">
            <w:pPr>
              <w:spacing w:after="0" w:line="240" w:lineRule="atLeast"/>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2、组织落实党委会、民主生活会、中心组学习、民主评议党员等党内会议、活动;</w:t>
            </w:r>
          </w:p>
          <w:p w:rsidR="00ED15E9" w:rsidRPr="00307979" w:rsidRDefault="00ED15E9" w:rsidP="00E348FA">
            <w:pPr>
              <w:spacing w:after="0" w:line="240" w:lineRule="atLeast"/>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3、贯彻落实上机党组有关文件、会议精神、材料。跟踪汇报,推动、指导、检查各党支部开展党建工作;</w:t>
            </w:r>
          </w:p>
          <w:p w:rsidR="00ED15E9" w:rsidRPr="00307979" w:rsidRDefault="00ED15E9" w:rsidP="00E348FA">
            <w:pPr>
              <w:spacing w:after="0" w:line="240" w:lineRule="atLeast"/>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4、负责党员发展、党员组织关系管理、党务信息系统管理、党报党刊征订、困难党员慰问、党费收缴管理等日常党务工作。</w:t>
            </w:r>
          </w:p>
        </w:tc>
        <w:tc>
          <w:tcPr>
            <w:tcW w:w="5911" w:type="dxa"/>
            <w:vAlign w:val="center"/>
          </w:tcPr>
          <w:p w:rsidR="00ED15E9" w:rsidRPr="00307979" w:rsidRDefault="00ED15E9" w:rsidP="00E348FA">
            <w:pPr>
              <w:spacing w:beforeLines="100" w:after="0" w:line="240" w:lineRule="atLeast"/>
              <w:ind w:firstLineChars="200" w:firstLine="480"/>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1.马克思主义哲学、汉语言文学、思想政治教育、中文专业，本科及以上学历，中共党员；学生团委干部、有组织文体相关活动者优先。</w:t>
            </w:r>
          </w:p>
          <w:p w:rsidR="00ED15E9" w:rsidRPr="00307979" w:rsidRDefault="00ED15E9" w:rsidP="00E348FA">
            <w:pPr>
              <w:spacing w:after="0" w:line="240" w:lineRule="atLeast"/>
              <w:ind w:firstLineChars="200" w:firstLine="480"/>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2.熟悉党的相关理论知识，了解党务工作要求与流程；</w:t>
            </w:r>
          </w:p>
          <w:p w:rsidR="00ED15E9" w:rsidRPr="00307979" w:rsidRDefault="00ED15E9" w:rsidP="00E348FA">
            <w:pPr>
              <w:spacing w:after="0" w:line="240" w:lineRule="atLeast"/>
              <w:ind w:firstLineChars="200" w:firstLine="480"/>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3.熟练使用办公自动化软件，具备良好的数据统计和公文写作能力；</w:t>
            </w:r>
          </w:p>
          <w:p w:rsidR="00ED15E9" w:rsidRPr="00307979" w:rsidRDefault="00ED15E9" w:rsidP="00E348FA">
            <w:pPr>
              <w:spacing w:after="0" w:line="240" w:lineRule="atLeast"/>
              <w:ind w:firstLineChars="200" w:firstLine="480"/>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4.具备良好的语言文字表达能力、人际沟通能力和组织协调能力；</w:t>
            </w:r>
          </w:p>
          <w:p w:rsidR="00ED15E9" w:rsidRPr="00307979" w:rsidRDefault="00ED15E9" w:rsidP="00E348FA">
            <w:pPr>
              <w:spacing w:after="0" w:line="240" w:lineRule="atLeast"/>
              <w:ind w:firstLineChars="200" w:firstLine="480"/>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5.工作积极主动、勇于承担、作风严谨，细心、耐心、认真，能承受较大的工作压力。</w:t>
            </w:r>
          </w:p>
          <w:p w:rsidR="00ED15E9" w:rsidRPr="00307979" w:rsidRDefault="00ED15E9" w:rsidP="00E348FA">
            <w:pPr>
              <w:spacing w:after="0" w:line="240" w:lineRule="atLeast"/>
              <w:ind w:firstLineChars="200" w:firstLine="480"/>
              <w:jc w:val="both"/>
              <w:rPr>
                <w:rFonts w:ascii="仿宋_GB2312" w:eastAsia="仿宋_GB2312" w:hAnsi="仿宋_GB2312" w:cs="仿宋_GB2312" w:hint="eastAsia"/>
                <w:sz w:val="24"/>
                <w:szCs w:val="24"/>
              </w:rPr>
            </w:pPr>
          </w:p>
        </w:tc>
        <w:tc>
          <w:tcPr>
            <w:tcW w:w="450" w:type="dxa"/>
            <w:vAlign w:val="center"/>
          </w:tcPr>
          <w:p w:rsidR="00ED15E9" w:rsidRPr="00307979" w:rsidRDefault="00ED15E9" w:rsidP="00E348FA">
            <w:pPr>
              <w:widowControl w:val="0"/>
              <w:jc w:val="center"/>
              <w:rPr>
                <w:rFonts w:ascii="方正小标宋简体" w:eastAsia="方正小标宋简体" w:hAnsi="方正小标宋简体" w:cs="方正小标宋简体"/>
                <w:sz w:val="32"/>
                <w:szCs w:val="32"/>
                <w:lang/>
              </w:rPr>
            </w:pPr>
          </w:p>
        </w:tc>
      </w:tr>
      <w:tr w:rsidR="00ED15E9" w:rsidRPr="00307979" w:rsidTr="00E348FA">
        <w:tc>
          <w:tcPr>
            <w:tcW w:w="447" w:type="dxa"/>
            <w:vAlign w:val="center"/>
          </w:tcPr>
          <w:p w:rsidR="00ED15E9" w:rsidRPr="00307979" w:rsidRDefault="00ED15E9" w:rsidP="00E348FA">
            <w:pPr>
              <w:spacing w:after="0" w:line="240" w:lineRule="atLeast"/>
              <w:jc w:val="center"/>
              <w:rPr>
                <w:rFonts w:ascii="方正小标宋简体" w:eastAsia="方正小标宋简体" w:hAnsi="方正小标宋简体" w:cs="方正小标宋简体"/>
                <w:sz w:val="24"/>
                <w:szCs w:val="24"/>
                <w:lang/>
              </w:rPr>
            </w:pPr>
            <w:r w:rsidRPr="00307979">
              <w:rPr>
                <w:rFonts w:ascii="方正小标宋简体" w:eastAsia="方正小标宋简体" w:hAnsi="方正小标宋简体" w:cs="方正小标宋简体" w:hint="eastAsia"/>
                <w:sz w:val="24"/>
                <w:szCs w:val="24"/>
                <w:lang/>
              </w:rPr>
              <w:lastRenderedPageBreak/>
              <w:t>3</w:t>
            </w:r>
          </w:p>
        </w:tc>
        <w:tc>
          <w:tcPr>
            <w:tcW w:w="1230" w:type="dxa"/>
            <w:vAlign w:val="center"/>
          </w:tcPr>
          <w:p w:rsidR="00ED15E9" w:rsidRPr="00307979" w:rsidRDefault="00ED15E9" w:rsidP="00E348FA">
            <w:pPr>
              <w:widowControl w:val="0"/>
              <w:jc w:val="center"/>
              <w:rPr>
                <w:rFonts w:ascii="仿宋_GB2312" w:eastAsia="仿宋_GB2312" w:hAnsi="仿宋_GB2312" w:cs="仿宋_GB2312"/>
                <w:sz w:val="28"/>
                <w:szCs w:val="28"/>
              </w:rPr>
            </w:pPr>
            <w:r w:rsidRPr="00307979">
              <w:rPr>
                <w:rFonts w:ascii="仿宋_GB2312" w:eastAsia="仿宋_GB2312" w:hAnsi="仿宋_GB2312" w:cs="仿宋_GB2312" w:hint="eastAsia"/>
                <w:sz w:val="28"/>
                <w:szCs w:val="28"/>
              </w:rPr>
              <w:t>科研标准职员</w:t>
            </w:r>
          </w:p>
        </w:tc>
        <w:tc>
          <w:tcPr>
            <w:tcW w:w="915" w:type="dxa"/>
            <w:vAlign w:val="center"/>
          </w:tcPr>
          <w:p w:rsidR="00ED15E9" w:rsidRPr="00307979" w:rsidRDefault="00ED15E9" w:rsidP="00E348FA">
            <w:pPr>
              <w:spacing w:after="0" w:line="240" w:lineRule="atLeast"/>
              <w:jc w:val="center"/>
              <w:rPr>
                <w:rFonts w:ascii="仿宋_GB2312" w:eastAsia="仿宋_GB2312" w:hAnsi="仿宋_GB2312" w:cs="仿宋_GB2312"/>
                <w:sz w:val="28"/>
                <w:szCs w:val="28"/>
              </w:rPr>
            </w:pPr>
            <w:r w:rsidRPr="00307979">
              <w:rPr>
                <w:rFonts w:ascii="仿宋_GB2312" w:eastAsia="仿宋_GB2312" w:hAnsi="仿宋_GB2312" w:cs="仿宋_GB2312" w:hint="eastAsia"/>
                <w:sz w:val="28"/>
                <w:szCs w:val="28"/>
              </w:rPr>
              <w:t>1人</w:t>
            </w:r>
          </w:p>
        </w:tc>
        <w:tc>
          <w:tcPr>
            <w:tcW w:w="5036" w:type="dxa"/>
            <w:vAlign w:val="center"/>
          </w:tcPr>
          <w:p w:rsidR="00ED15E9" w:rsidRPr="00307979" w:rsidRDefault="00ED15E9" w:rsidP="00E348FA">
            <w:pPr>
              <w:spacing w:after="0" w:line="240" w:lineRule="atLeast"/>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1、进行标准体系建设。负责保持标准资料的有效性及交流合作，管理相关资料；</w:t>
            </w:r>
          </w:p>
          <w:p w:rsidR="00ED15E9" w:rsidRPr="00307979" w:rsidRDefault="00ED15E9" w:rsidP="00E348FA">
            <w:pPr>
              <w:spacing w:after="0" w:line="240" w:lineRule="atLeast"/>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2、建设标准专题数据库；</w:t>
            </w:r>
          </w:p>
          <w:p w:rsidR="00ED15E9" w:rsidRPr="00307979" w:rsidRDefault="00ED15E9" w:rsidP="00E348FA">
            <w:pPr>
              <w:spacing w:after="0" w:line="240" w:lineRule="atLeast"/>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3、规划重点项目、重点实验室建设；</w:t>
            </w:r>
          </w:p>
          <w:p w:rsidR="00ED15E9" w:rsidRPr="00307979" w:rsidRDefault="00ED15E9" w:rsidP="00E348FA">
            <w:pPr>
              <w:spacing w:after="0" w:line="240" w:lineRule="atLeast"/>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4、牵头标准相关科研工作；</w:t>
            </w:r>
          </w:p>
          <w:p w:rsidR="00ED15E9" w:rsidRPr="00307979" w:rsidRDefault="00ED15E9" w:rsidP="00E348FA">
            <w:pPr>
              <w:spacing w:after="0" w:line="240" w:lineRule="atLeast"/>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5、负责创新转化平台相关资料保存</w:t>
            </w:r>
          </w:p>
          <w:p w:rsidR="00ED15E9" w:rsidRPr="00307979" w:rsidRDefault="00ED15E9" w:rsidP="00E348FA">
            <w:pPr>
              <w:spacing w:after="0" w:line="240" w:lineRule="atLeast"/>
              <w:jc w:val="both"/>
              <w:rPr>
                <w:rFonts w:ascii="仿宋_GB2312" w:eastAsia="仿宋_GB2312" w:hAnsi="仿宋_GB2312" w:cs="仿宋_GB2312"/>
                <w:sz w:val="24"/>
                <w:szCs w:val="24"/>
              </w:rPr>
            </w:pPr>
            <w:r w:rsidRPr="00307979">
              <w:rPr>
                <w:rFonts w:ascii="仿宋_GB2312" w:eastAsia="仿宋_GB2312" w:hAnsi="仿宋_GB2312" w:cs="仿宋_GB2312" w:hint="eastAsia"/>
                <w:sz w:val="24"/>
                <w:szCs w:val="24"/>
              </w:rPr>
              <w:t>6、负责科研体系建设,制定制度、规划并牵头科研项目申报工作；</w:t>
            </w:r>
          </w:p>
          <w:p w:rsidR="00ED15E9" w:rsidRPr="00307979" w:rsidRDefault="00ED15E9" w:rsidP="00E348FA">
            <w:pPr>
              <w:spacing w:after="0" w:line="240" w:lineRule="atLeast"/>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7、负责科研项目资料管理；</w:t>
            </w:r>
          </w:p>
          <w:p w:rsidR="00ED15E9" w:rsidRPr="00307979" w:rsidRDefault="00ED15E9" w:rsidP="00E348FA">
            <w:pPr>
              <w:spacing w:after="0" w:line="240" w:lineRule="atLeast"/>
              <w:jc w:val="both"/>
              <w:rPr>
                <w:rFonts w:ascii="仿宋_GB2312" w:eastAsia="仿宋_GB2312" w:hAnsi="仿宋_GB2312" w:cs="仿宋_GB2312"/>
                <w:sz w:val="24"/>
                <w:szCs w:val="24"/>
              </w:rPr>
            </w:pPr>
            <w:r w:rsidRPr="00307979">
              <w:rPr>
                <w:rFonts w:ascii="仿宋_GB2312" w:eastAsia="仿宋_GB2312" w:hAnsi="仿宋_GB2312" w:cs="仿宋_GB2312" w:hint="eastAsia"/>
                <w:sz w:val="24"/>
                <w:szCs w:val="24"/>
              </w:rPr>
              <w:t>8、负责科研项目信息搜集与发布；</w:t>
            </w:r>
          </w:p>
        </w:tc>
        <w:tc>
          <w:tcPr>
            <w:tcW w:w="5911" w:type="dxa"/>
            <w:vAlign w:val="center"/>
          </w:tcPr>
          <w:p w:rsidR="00ED15E9" w:rsidRPr="00307979" w:rsidRDefault="00ED15E9" w:rsidP="00E348FA">
            <w:pPr>
              <w:spacing w:after="0" w:line="240" w:lineRule="atLeast"/>
              <w:ind w:firstLineChars="200" w:firstLine="480"/>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1、本科及以上学历（中共党员优先、学生干部优先）；</w:t>
            </w:r>
          </w:p>
          <w:p w:rsidR="00ED15E9" w:rsidRPr="00307979" w:rsidRDefault="00ED15E9" w:rsidP="00E348FA">
            <w:pPr>
              <w:spacing w:after="0" w:line="240" w:lineRule="atLeast"/>
              <w:ind w:firstLineChars="200" w:firstLine="480"/>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2、医学、药学、、化学、机电等相关专业</w:t>
            </w:r>
          </w:p>
          <w:p w:rsidR="00ED15E9" w:rsidRPr="00307979" w:rsidRDefault="00ED15E9" w:rsidP="00E348FA">
            <w:pPr>
              <w:spacing w:after="0" w:line="240" w:lineRule="atLeast"/>
              <w:ind w:firstLineChars="200" w:firstLine="480"/>
              <w:jc w:val="both"/>
              <w:rPr>
                <w:rFonts w:ascii="仿宋_GB2312" w:eastAsia="仿宋_GB2312" w:hAnsi="仿宋_GB2312" w:cs="仿宋_GB2312"/>
                <w:sz w:val="24"/>
                <w:szCs w:val="24"/>
              </w:rPr>
            </w:pPr>
            <w:r w:rsidRPr="00307979">
              <w:rPr>
                <w:rFonts w:ascii="仿宋_GB2312" w:eastAsia="仿宋_GB2312" w:hAnsi="仿宋_GB2312" w:cs="仿宋_GB2312" w:hint="eastAsia"/>
                <w:sz w:val="24"/>
                <w:szCs w:val="24"/>
              </w:rPr>
              <w:t>3、情报信息、档案管理等相关专业优先。</w:t>
            </w:r>
          </w:p>
        </w:tc>
        <w:tc>
          <w:tcPr>
            <w:tcW w:w="450" w:type="dxa"/>
            <w:vAlign w:val="center"/>
          </w:tcPr>
          <w:p w:rsidR="00ED15E9" w:rsidRPr="00307979" w:rsidRDefault="00ED15E9" w:rsidP="00E348FA">
            <w:pPr>
              <w:widowControl w:val="0"/>
              <w:jc w:val="center"/>
              <w:rPr>
                <w:rFonts w:ascii="方正小标宋简体" w:eastAsia="方正小标宋简体" w:hAnsi="方正小标宋简体" w:cs="方正小标宋简体"/>
                <w:sz w:val="32"/>
                <w:szCs w:val="32"/>
                <w:lang/>
              </w:rPr>
            </w:pPr>
          </w:p>
        </w:tc>
      </w:tr>
      <w:tr w:rsidR="00ED15E9" w:rsidRPr="00307979" w:rsidTr="00E348FA">
        <w:tc>
          <w:tcPr>
            <w:tcW w:w="447" w:type="dxa"/>
            <w:vAlign w:val="center"/>
          </w:tcPr>
          <w:p w:rsidR="00ED15E9" w:rsidRPr="00307979" w:rsidRDefault="00ED15E9" w:rsidP="00E348FA">
            <w:pPr>
              <w:spacing w:after="0" w:line="240" w:lineRule="atLeast"/>
              <w:jc w:val="center"/>
              <w:rPr>
                <w:rFonts w:ascii="方正小标宋简体" w:eastAsia="方正小标宋简体" w:hAnsi="方正小标宋简体" w:cs="方正小标宋简体"/>
                <w:sz w:val="24"/>
                <w:szCs w:val="24"/>
                <w:lang/>
              </w:rPr>
            </w:pPr>
            <w:r w:rsidRPr="00307979">
              <w:rPr>
                <w:rFonts w:ascii="方正小标宋简体" w:eastAsia="方正小标宋简体" w:hAnsi="方正小标宋简体" w:cs="方正小标宋简体" w:hint="eastAsia"/>
                <w:sz w:val="24"/>
                <w:szCs w:val="24"/>
                <w:lang/>
              </w:rPr>
              <w:t>4</w:t>
            </w:r>
          </w:p>
        </w:tc>
        <w:tc>
          <w:tcPr>
            <w:tcW w:w="1230" w:type="dxa"/>
            <w:vAlign w:val="center"/>
          </w:tcPr>
          <w:p w:rsidR="00ED15E9" w:rsidRPr="00307979" w:rsidRDefault="00ED15E9" w:rsidP="00E348FA">
            <w:pPr>
              <w:widowControl w:val="0"/>
              <w:jc w:val="center"/>
              <w:rPr>
                <w:rFonts w:ascii="方正小标宋简体" w:eastAsia="方正小标宋简体" w:hAnsi="方正小标宋简体" w:cs="方正小标宋简体"/>
                <w:sz w:val="28"/>
                <w:szCs w:val="28"/>
                <w:lang/>
              </w:rPr>
            </w:pPr>
            <w:r w:rsidRPr="00307979">
              <w:rPr>
                <w:rFonts w:ascii="仿宋_GB2312" w:eastAsia="仿宋_GB2312" w:hAnsi="仿宋_GB2312" w:cs="仿宋_GB2312" w:hint="eastAsia"/>
                <w:sz w:val="28"/>
                <w:szCs w:val="28"/>
              </w:rPr>
              <w:t>检验员</w:t>
            </w:r>
          </w:p>
        </w:tc>
        <w:tc>
          <w:tcPr>
            <w:tcW w:w="915" w:type="dxa"/>
            <w:vAlign w:val="center"/>
          </w:tcPr>
          <w:p w:rsidR="00ED15E9" w:rsidRPr="00307979" w:rsidRDefault="00ED15E9" w:rsidP="00E348FA">
            <w:pPr>
              <w:spacing w:after="0" w:line="240" w:lineRule="atLeast"/>
              <w:jc w:val="center"/>
              <w:rPr>
                <w:rFonts w:ascii="仿宋_GB2312" w:eastAsia="仿宋_GB2312" w:hAnsi="仿宋_GB2312" w:cs="仿宋_GB2312"/>
                <w:sz w:val="28"/>
                <w:szCs w:val="28"/>
              </w:rPr>
            </w:pPr>
            <w:r w:rsidRPr="00307979">
              <w:rPr>
                <w:rFonts w:ascii="仿宋_GB2312" w:eastAsia="仿宋_GB2312" w:hAnsi="仿宋_GB2312" w:cs="仿宋_GB2312" w:hint="eastAsia"/>
                <w:sz w:val="28"/>
                <w:szCs w:val="28"/>
              </w:rPr>
              <w:t>1人</w:t>
            </w:r>
          </w:p>
        </w:tc>
        <w:tc>
          <w:tcPr>
            <w:tcW w:w="5036" w:type="dxa"/>
            <w:vAlign w:val="center"/>
          </w:tcPr>
          <w:p w:rsidR="00ED15E9" w:rsidRPr="00307979" w:rsidRDefault="00ED15E9" w:rsidP="00E348FA">
            <w:pPr>
              <w:spacing w:after="0" w:line="240" w:lineRule="atLeast"/>
              <w:jc w:val="center"/>
              <w:rPr>
                <w:rFonts w:ascii="仿宋_GB2312" w:eastAsia="仿宋_GB2312" w:hAnsi="仿宋_GB2312" w:cs="仿宋_GB2312"/>
                <w:sz w:val="28"/>
                <w:szCs w:val="28"/>
              </w:rPr>
            </w:pPr>
            <w:r w:rsidRPr="00307979">
              <w:rPr>
                <w:rFonts w:ascii="仿宋_GB2312" w:eastAsia="仿宋_GB2312" w:hAnsi="仿宋_GB2312" w:cs="仿宋_GB2312" w:hint="eastAsia"/>
                <w:sz w:val="24"/>
                <w:szCs w:val="24"/>
              </w:rPr>
              <w:t>负责3D打印金属粉末原材料、产品化学成份分析等检验检测工作以及相关仪器设备的维护操作使用等。</w:t>
            </w:r>
          </w:p>
        </w:tc>
        <w:tc>
          <w:tcPr>
            <w:tcW w:w="5911" w:type="dxa"/>
            <w:vAlign w:val="center"/>
          </w:tcPr>
          <w:p w:rsidR="00ED15E9" w:rsidRPr="00307979" w:rsidRDefault="00ED15E9" w:rsidP="00E348FA">
            <w:pPr>
              <w:spacing w:after="0" w:line="240" w:lineRule="atLeast"/>
              <w:ind w:firstLineChars="200" w:firstLine="480"/>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1.本科及以上学历，3D打印、金属材料、材料物理化学、化学工程与工艺等相关专业；</w:t>
            </w:r>
          </w:p>
          <w:p w:rsidR="00ED15E9" w:rsidRPr="00307979" w:rsidRDefault="00ED15E9" w:rsidP="00E348FA">
            <w:pPr>
              <w:spacing w:after="0" w:line="240" w:lineRule="atLeast"/>
              <w:ind w:firstLineChars="200" w:firstLine="480"/>
              <w:jc w:val="both"/>
              <w:rPr>
                <w:rFonts w:ascii="仿宋_GB2312" w:eastAsia="仿宋_GB2312" w:hAnsi="仿宋_GB2312" w:cs="仿宋_GB2312"/>
                <w:sz w:val="24"/>
                <w:szCs w:val="24"/>
              </w:rPr>
            </w:pPr>
            <w:r w:rsidRPr="00307979">
              <w:rPr>
                <w:rFonts w:ascii="仿宋_GB2312" w:eastAsia="仿宋_GB2312" w:hAnsi="仿宋_GB2312" w:cs="仿宋_GB2312" w:hint="eastAsia"/>
                <w:sz w:val="24"/>
                <w:szCs w:val="24"/>
              </w:rPr>
              <w:t>2.具有医疗器械材料研发、检测、质量控制相关工作经历者优先考虑。</w:t>
            </w:r>
            <w:r w:rsidRPr="00307979">
              <w:rPr>
                <w:rFonts w:ascii="仿宋_GB2312" w:eastAsia="仿宋_GB2312" w:hAnsi="仿宋_GB2312" w:cs="仿宋_GB2312"/>
                <w:sz w:val="24"/>
                <w:szCs w:val="24"/>
              </w:rPr>
              <w:t>。</w:t>
            </w:r>
          </w:p>
        </w:tc>
        <w:tc>
          <w:tcPr>
            <w:tcW w:w="450" w:type="dxa"/>
            <w:vAlign w:val="center"/>
          </w:tcPr>
          <w:p w:rsidR="00ED15E9" w:rsidRPr="00307979" w:rsidRDefault="00ED15E9" w:rsidP="00E348FA">
            <w:pPr>
              <w:widowControl w:val="0"/>
              <w:jc w:val="center"/>
              <w:rPr>
                <w:rFonts w:ascii="方正小标宋简体" w:eastAsia="方正小标宋简体" w:hAnsi="方正小标宋简体" w:cs="方正小标宋简体"/>
                <w:sz w:val="32"/>
                <w:szCs w:val="32"/>
                <w:lang/>
              </w:rPr>
            </w:pPr>
          </w:p>
        </w:tc>
      </w:tr>
      <w:tr w:rsidR="00ED15E9" w:rsidRPr="00307979" w:rsidTr="00E348FA">
        <w:tc>
          <w:tcPr>
            <w:tcW w:w="447" w:type="dxa"/>
            <w:vAlign w:val="center"/>
          </w:tcPr>
          <w:p w:rsidR="00ED15E9" w:rsidRPr="00307979" w:rsidRDefault="00ED15E9" w:rsidP="00E348FA">
            <w:pPr>
              <w:spacing w:after="0" w:line="240" w:lineRule="atLeast"/>
              <w:jc w:val="center"/>
              <w:rPr>
                <w:rFonts w:ascii="方正小标宋简体" w:eastAsia="方正小标宋简体" w:hAnsi="方正小标宋简体" w:cs="方正小标宋简体"/>
                <w:sz w:val="24"/>
                <w:szCs w:val="24"/>
                <w:lang/>
              </w:rPr>
            </w:pPr>
            <w:r w:rsidRPr="00307979">
              <w:rPr>
                <w:rFonts w:ascii="方正小标宋简体" w:eastAsia="方正小标宋简体" w:hAnsi="方正小标宋简体" w:cs="方正小标宋简体" w:hint="eastAsia"/>
                <w:sz w:val="24"/>
                <w:szCs w:val="24"/>
                <w:lang/>
              </w:rPr>
              <w:t>5</w:t>
            </w:r>
          </w:p>
        </w:tc>
        <w:tc>
          <w:tcPr>
            <w:tcW w:w="1230" w:type="dxa"/>
            <w:vAlign w:val="center"/>
          </w:tcPr>
          <w:p w:rsidR="00ED15E9" w:rsidRPr="00307979" w:rsidRDefault="00ED15E9" w:rsidP="00E348FA">
            <w:pPr>
              <w:widowControl w:val="0"/>
              <w:jc w:val="center"/>
              <w:rPr>
                <w:rFonts w:ascii="方正小标宋简体" w:eastAsia="方正小标宋简体" w:hAnsi="方正小标宋简体" w:cs="方正小标宋简体"/>
                <w:sz w:val="28"/>
                <w:szCs w:val="28"/>
                <w:lang/>
              </w:rPr>
            </w:pPr>
            <w:r w:rsidRPr="00307979">
              <w:rPr>
                <w:rFonts w:ascii="仿宋_GB2312" w:eastAsia="仿宋_GB2312" w:hAnsi="仿宋_GB2312" w:cs="仿宋_GB2312" w:hint="eastAsia"/>
                <w:sz w:val="28"/>
                <w:szCs w:val="28"/>
              </w:rPr>
              <w:t>业务员</w:t>
            </w:r>
          </w:p>
        </w:tc>
        <w:tc>
          <w:tcPr>
            <w:tcW w:w="915" w:type="dxa"/>
            <w:vAlign w:val="center"/>
          </w:tcPr>
          <w:p w:rsidR="00ED15E9" w:rsidRPr="00307979" w:rsidRDefault="00ED15E9" w:rsidP="00E348FA">
            <w:pPr>
              <w:spacing w:after="0" w:line="240" w:lineRule="atLeast"/>
              <w:jc w:val="center"/>
              <w:rPr>
                <w:rFonts w:ascii="仿宋_GB2312" w:eastAsia="仿宋_GB2312" w:hAnsi="仿宋_GB2312" w:cs="仿宋_GB2312"/>
                <w:sz w:val="28"/>
                <w:szCs w:val="28"/>
              </w:rPr>
            </w:pPr>
            <w:r w:rsidRPr="00307979">
              <w:rPr>
                <w:rFonts w:ascii="仿宋_GB2312" w:eastAsia="仿宋_GB2312" w:hAnsi="仿宋_GB2312" w:cs="仿宋_GB2312" w:hint="eastAsia"/>
                <w:sz w:val="28"/>
                <w:szCs w:val="28"/>
              </w:rPr>
              <w:t>2人</w:t>
            </w:r>
          </w:p>
        </w:tc>
        <w:tc>
          <w:tcPr>
            <w:tcW w:w="5036" w:type="dxa"/>
            <w:vAlign w:val="center"/>
          </w:tcPr>
          <w:p w:rsidR="00ED15E9" w:rsidRPr="00307979" w:rsidRDefault="00ED15E9" w:rsidP="00E348FA">
            <w:pPr>
              <w:spacing w:after="0" w:line="240" w:lineRule="atLeast"/>
              <w:jc w:val="both"/>
              <w:rPr>
                <w:rFonts w:ascii="仿宋_GB2312" w:eastAsia="仿宋_GB2312" w:hAnsi="仿宋_GB2312" w:cs="仿宋_GB2312"/>
                <w:sz w:val="24"/>
                <w:szCs w:val="24"/>
              </w:rPr>
            </w:pPr>
            <w:r w:rsidRPr="00307979">
              <w:rPr>
                <w:rFonts w:ascii="仿宋_GB2312" w:eastAsia="仿宋_GB2312" w:hAnsi="仿宋_GB2312" w:cs="仿宋_GB2312" w:hint="eastAsia"/>
                <w:sz w:val="24"/>
                <w:szCs w:val="24"/>
              </w:rPr>
              <w:t>1.负责日常接检工作，包含业务咨询、业务受理、合同签订、开具收费小票、财务到账的科室分配统计、系统录入信息、样品核对下发、检验过程中的业务沟通、技术文件上传、打印寄送报告、原始记录归档等。</w:t>
            </w:r>
          </w:p>
          <w:p w:rsidR="00ED15E9" w:rsidRPr="00307979" w:rsidRDefault="00ED15E9" w:rsidP="00E348FA">
            <w:pPr>
              <w:spacing w:after="0" w:line="240" w:lineRule="atLeast"/>
              <w:jc w:val="both"/>
              <w:rPr>
                <w:rFonts w:ascii="仿宋_GB2312" w:eastAsia="仿宋_GB2312" w:hAnsi="仿宋_GB2312" w:cs="仿宋_GB2312"/>
                <w:sz w:val="28"/>
                <w:szCs w:val="28"/>
              </w:rPr>
            </w:pPr>
            <w:r w:rsidRPr="00307979">
              <w:rPr>
                <w:rFonts w:ascii="仿宋_GB2312" w:eastAsia="仿宋_GB2312" w:hAnsi="仿宋_GB2312" w:cs="仿宋_GB2312" w:hint="eastAsia"/>
                <w:sz w:val="24"/>
                <w:szCs w:val="24"/>
              </w:rPr>
              <w:t>2.国省抽样品确认、系统信息录入、样品分发、留样保管、报告打印归档寄送、数据统计上报，质量分析报告汇总、复检受理、业务沟通、寄送调样技术要求及抽样计划文件、外单位复检报告归档及寄送监管机构等</w:t>
            </w:r>
          </w:p>
        </w:tc>
        <w:tc>
          <w:tcPr>
            <w:tcW w:w="5911" w:type="dxa"/>
            <w:vAlign w:val="center"/>
          </w:tcPr>
          <w:p w:rsidR="00ED15E9" w:rsidRPr="00307979" w:rsidRDefault="00ED15E9" w:rsidP="00E348FA">
            <w:pPr>
              <w:spacing w:after="0" w:line="240" w:lineRule="atLeast"/>
              <w:ind w:firstLineChars="200" w:firstLine="480"/>
              <w:jc w:val="both"/>
              <w:rPr>
                <w:rFonts w:ascii="仿宋_GB2312" w:eastAsia="仿宋_GB2312" w:hAnsi="仿宋_GB2312" w:cs="仿宋_GB2312" w:hint="eastAsia"/>
                <w:sz w:val="24"/>
                <w:szCs w:val="24"/>
              </w:rPr>
            </w:pPr>
            <w:r w:rsidRPr="00307979">
              <w:rPr>
                <w:rFonts w:ascii="仿宋_GB2312" w:eastAsia="仿宋_GB2312" w:hAnsi="仿宋_GB2312" w:cs="仿宋_GB2312" w:hint="eastAsia"/>
                <w:sz w:val="24"/>
                <w:szCs w:val="24"/>
              </w:rPr>
              <w:t>1、25岁以下。大学本科学历，医学、药学、机电专业均可，有医疗器械相关工作经验优先。</w:t>
            </w:r>
          </w:p>
          <w:p w:rsidR="00ED15E9" w:rsidRPr="00307979" w:rsidRDefault="00ED15E9" w:rsidP="00E348FA">
            <w:pPr>
              <w:spacing w:after="0" w:line="240" w:lineRule="atLeast"/>
              <w:ind w:firstLineChars="200" w:firstLine="480"/>
              <w:jc w:val="both"/>
              <w:rPr>
                <w:rFonts w:ascii="方正小标宋简体" w:eastAsia="方正小标宋简体" w:hAnsi="方正小标宋简体" w:cs="方正小标宋简体"/>
                <w:sz w:val="32"/>
                <w:szCs w:val="32"/>
                <w:lang/>
              </w:rPr>
            </w:pPr>
            <w:r w:rsidRPr="00307979">
              <w:rPr>
                <w:rFonts w:ascii="仿宋_GB2312" w:eastAsia="仿宋_GB2312" w:hAnsi="仿宋_GB2312" w:cs="仿宋_GB2312" w:hint="eastAsia"/>
                <w:sz w:val="24"/>
                <w:szCs w:val="24"/>
              </w:rPr>
              <w:t>2、普通话标准，形象气质佳，具有良好的沟通能力和服务意识</w:t>
            </w:r>
          </w:p>
        </w:tc>
        <w:tc>
          <w:tcPr>
            <w:tcW w:w="450" w:type="dxa"/>
            <w:vAlign w:val="center"/>
          </w:tcPr>
          <w:p w:rsidR="00ED15E9" w:rsidRPr="00307979" w:rsidRDefault="00ED15E9" w:rsidP="00E348FA">
            <w:pPr>
              <w:widowControl w:val="0"/>
              <w:jc w:val="center"/>
              <w:rPr>
                <w:rFonts w:ascii="方正小标宋简体" w:eastAsia="方正小标宋简体" w:hAnsi="方正小标宋简体" w:cs="方正小标宋简体"/>
                <w:sz w:val="32"/>
                <w:szCs w:val="32"/>
                <w:lang/>
              </w:rPr>
            </w:pPr>
          </w:p>
        </w:tc>
      </w:tr>
      <w:tr w:rsidR="00ED15E9" w:rsidRPr="00307979" w:rsidTr="00E348FA">
        <w:tc>
          <w:tcPr>
            <w:tcW w:w="447" w:type="dxa"/>
            <w:vAlign w:val="center"/>
          </w:tcPr>
          <w:p w:rsidR="00ED15E9" w:rsidRPr="00307979" w:rsidRDefault="00ED15E9" w:rsidP="00E348FA">
            <w:pPr>
              <w:spacing w:after="0" w:line="240" w:lineRule="atLeast"/>
              <w:jc w:val="center"/>
              <w:rPr>
                <w:rFonts w:ascii="方正小标宋简体" w:eastAsia="方正小标宋简体" w:hAnsi="方正小标宋简体" w:cs="方正小标宋简体"/>
                <w:sz w:val="24"/>
                <w:szCs w:val="24"/>
                <w:lang/>
              </w:rPr>
            </w:pPr>
            <w:r w:rsidRPr="00307979">
              <w:rPr>
                <w:rFonts w:ascii="方正小标宋简体" w:eastAsia="方正小标宋简体" w:hAnsi="方正小标宋简体" w:cs="方正小标宋简体" w:hint="eastAsia"/>
                <w:sz w:val="24"/>
                <w:szCs w:val="24"/>
                <w:lang/>
              </w:rPr>
              <w:t>6</w:t>
            </w:r>
          </w:p>
        </w:tc>
        <w:tc>
          <w:tcPr>
            <w:tcW w:w="1230" w:type="dxa"/>
            <w:vAlign w:val="center"/>
          </w:tcPr>
          <w:p w:rsidR="00ED15E9" w:rsidRPr="00307979" w:rsidRDefault="00ED15E9" w:rsidP="00E348FA">
            <w:pPr>
              <w:widowControl w:val="0"/>
              <w:jc w:val="center"/>
              <w:rPr>
                <w:rFonts w:ascii="方正小标宋简体" w:eastAsia="方正小标宋简体" w:hAnsi="方正小标宋简体" w:cs="方正小标宋简体" w:hint="eastAsia"/>
                <w:sz w:val="28"/>
                <w:szCs w:val="28"/>
                <w:lang/>
              </w:rPr>
            </w:pPr>
            <w:r w:rsidRPr="00307979">
              <w:rPr>
                <w:rFonts w:ascii="仿宋_GB2312" w:eastAsia="仿宋_GB2312" w:hAnsi="仿宋_GB2312" w:cs="仿宋_GB2312"/>
                <w:sz w:val="28"/>
                <w:szCs w:val="28"/>
              </w:rPr>
              <w:t>工程设施设备管理员</w:t>
            </w:r>
          </w:p>
        </w:tc>
        <w:tc>
          <w:tcPr>
            <w:tcW w:w="915" w:type="dxa"/>
            <w:vAlign w:val="center"/>
          </w:tcPr>
          <w:p w:rsidR="00ED15E9" w:rsidRPr="00307979" w:rsidRDefault="00ED15E9" w:rsidP="00E348FA">
            <w:pPr>
              <w:widowControl w:val="0"/>
              <w:jc w:val="center"/>
              <w:rPr>
                <w:rFonts w:ascii="方正小标宋简体" w:eastAsia="方正小标宋简体" w:hAnsi="方正小标宋简体" w:cs="方正小标宋简体"/>
                <w:sz w:val="28"/>
                <w:szCs w:val="28"/>
                <w:lang/>
              </w:rPr>
            </w:pPr>
            <w:r w:rsidRPr="00307979">
              <w:rPr>
                <w:rFonts w:ascii="仿宋_GB2312" w:eastAsia="仿宋_GB2312" w:hAnsi="仿宋_GB2312" w:cs="仿宋_GB2312" w:hint="eastAsia"/>
                <w:sz w:val="28"/>
                <w:szCs w:val="28"/>
              </w:rPr>
              <w:t>1人</w:t>
            </w:r>
          </w:p>
        </w:tc>
        <w:tc>
          <w:tcPr>
            <w:tcW w:w="5036" w:type="dxa"/>
            <w:vAlign w:val="center"/>
          </w:tcPr>
          <w:p w:rsidR="00ED15E9" w:rsidRPr="00307979" w:rsidRDefault="00ED15E9" w:rsidP="00E348FA">
            <w:pPr>
              <w:spacing w:after="0" w:line="240" w:lineRule="atLeast"/>
              <w:jc w:val="both"/>
              <w:rPr>
                <w:rFonts w:ascii="仿宋_GB2312" w:eastAsia="仿宋_GB2312" w:hAnsi="仿宋_GB2312" w:cs="仿宋_GB2312"/>
                <w:sz w:val="24"/>
                <w:szCs w:val="24"/>
              </w:rPr>
            </w:pPr>
            <w:r w:rsidRPr="00307979">
              <w:rPr>
                <w:rFonts w:ascii="仿宋_GB2312" w:eastAsia="仿宋_GB2312" w:hAnsi="仿宋_GB2312" w:cs="仿宋_GB2312" w:hint="eastAsia"/>
                <w:sz w:val="24"/>
                <w:szCs w:val="24"/>
              </w:rPr>
              <w:t>1、</w:t>
            </w:r>
            <w:r w:rsidRPr="00307979">
              <w:rPr>
                <w:rFonts w:ascii="仿宋_GB2312" w:eastAsia="仿宋_GB2312" w:hAnsi="仿宋_GB2312" w:cs="仿宋_GB2312"/>
                <w:sz w:val="24"/>
                <w:szCs w:val="24"/>
              </w:rPr>
              <w:t>负责</w:t>
            </w:r>
            <w:r w:rsidRPr="00307979">
              <w:rPr>
                <w:rFonts w:ascii="仿宋_GB2312" w:eastAsia="仿宋_GB2312" w:hAnsi="仿宋_GB2312" w:cs="仿宋_GB2312" w:hint="eastAsia"/>
                <w:sz w:val="24"/>
                <w:szCs w:val="24"/>
              </w:rPr>
              <w:t>与</w:t>
            </w:r>
            <w:r w:rsidRPr="00307979">
              <w:rPr>
                <w:rFonts w:ascii="仿宋_GB2312" w:eastAsia="仿宋_GB2312" w:hAnsi="仿宋_GB2312" w:cs="仿宋_GB2312"/>
                <w:sz w:val="24"/>
                <w:szCs w:val="24"/>
              </w:rPr>
              <w:t>能力建设改造项目施工</w:t>
            </w:r>
            <w:r w:rsidRPr="00307979">
              <w:rPr>
                <w:rFonts w:ascii="仿宋_GB2312" w:eastAsia="仿宋_GB2312" w:hAnsi="仿宋_GB2312" w:cs="仿宋_GB2312" w:hint="eastAsia"/>
                <w:sz w:val="24"/>
                <w:szCs w:val="24"/>
              </w:rPr>
              <w:t>方</w:t>
            </w:r>
            <w:r w:rsidRPr="00307979">
              <w:rPr>
                <w:rFonts w:ascii="仿宋_GB2312" w:eastAsia="仿宋_GB2312" w:hAnsi="仿宋_GB2312" w:cs="仿宋_GB2312"/>
                <w:sz w:val="24"/>
                <w:szCs w:val="24"/>
              </w:rPr>
              <w:t>水、电、消防、空调管路等对接监督配合工作。</w:t>
            </w:r>
          </w:p>
          <w:p w:rsidR="00ED15E9" w:rsidRPr="00307979" w:rsidRDefault="00ED15E9" w:rsidP="00E348FA">
            <w:pPr>
              <w:spacing w:after="0" w:line="240" w:lineRule="atLeast"/>
              <w:jc w:val="both"/>
              <w:rPr>
                <w:rFonts w:ascii="仿宋_GB2312" w:eastAsia="仿宋_GB2312" w:hAnsi="仿宋_GB2312" w:cs="仿宋_GB2312"/>
                <w:sz w:val="24"/>
                <w:szCs w:val="24"/>
              </w:rPr>
            </w:pPr>
            <w:r w:rsidRPr="00307979">
              <w:rPr>
                <w:rFonts w:ascii="仿宋_GB2312" w:eastAsia="仿宋_GB2312" w:hAnsi="仿宋_GB2312" w:cs="仿宋_GB2312" w:hint="eastAsia"/>
                <w:sz w:val="24"/>
                <w:szCs w:val="24"/>
              </w:rPr>
              <w:t>2、</w:t>
            </w:r>
            <w:r w:rsidRPr="00307979">
              <w:rPr>
                <w:rFonts w:ascii="仿宋_GB2312" w:eastAsia="仿宋_GB2312" w:hAnsi="仿宋_GB2312" w:cs="仿宋_GB2312"/>
                <w:sz w:val="24"/>
                <w:szCs w:val="24"/>
              </w:rPr>
              <w:t>负责办公大楼的整体运行维保工作</w:t>
            </w:r>
            <w:r w:rsidRPr="00307979">
              <w:rPr>
                <w:rFonts w:ascii="仿宋_GB2312" w:eastAsia="仿宋_GB2312" w:hAnsi="仿宋_GB2312" w:cs="仿宋_GB2312" w:hint="eastAsia"/>
                <w:sz w:val="24"/>
                <w:szCs w:val="24"/>
              </w:rPr>
              <w:t>－包括</w:t>
            </w:r>
            <w:r w:rsidRPr="00307979">
              <w:rPr>
                <w:rFonts w:ascii="仿宋_GB2312" w:eastAsia="仿宋_GB2312" w:hAnsi="仿宋_GB2312" w:cs="仿宋_GB2312"/>
                <w:sz w:val="24"/>
                <w:szCs w:val="24"/>
              </w:rPr>
              <w:t>水、电（配电室、强电、弱</w:t>
            </w:r>
            <w:r w:rsidRPr="00307979">
              <w:rPr>
                <w:rFonts w:ascii="仿宋_GB2312" w:eastAsia="仿宋_GB2312" w:hAnsi="仿宋_GB2312" w:cs="仿宋_GB2312" w:hint="eastAsia"/>
                <w:sz w:val="24"/>
                <w:szCs w:val="24"/>
              </w:rPr>
              <w:t>电</w:t>
            </w:r>
            <w:r w:rsidRPr="00307979">
              <w:rPr>
                <w:rFonts w:ascii="仿宋_GB2312" w:eastAsia="仿宋_GB2312" w:hAnsi="仿宋_GB2312" w:cs="仿宋_GB2312"/>
                <w:sz w:val="24"/>
                <w:szCs w:val="24"/>
              </w:rPr>
              <w:t>）、气、消防（消防系纺、器材、管路、水箱等）、中央空调系</w:t>
            </w:r>
            <w:r w:rsidRPr="00307979">
              <w:rPr>
                <w:rFonts w:ascii="仿宋_GB2312" w:eastAsia="仿宋_GB2312" w:hAnsi="仿宋_GB2312" w:cs="仿宋_GB2312"/>
                <w:sz w:val="24"/>
                <w:szCs w:val="24"/>
              </w:rPr>
              <w:lastRenderedPageBreak/>
              <w:t>统维护、干热岩供暖、特种设备（维护、保养、年检等）、电梯维护等工作。</w:t>
            </w:r>
          </w:p>
          <w:p w:rsidR="00ED15E9" w:rsidRPr="00307979" w:rsidRDefault="00ED15E9" w:rsidP="00E348FA">
            <w:pPr>
              <w:spacing w:after="0" w:line="240" w:lineRule="atLeast"/>
              <w:jc w:val="both"/>
              <w:rPr>
                <w:rFonts w:ascii="方正小标宋简体" w:eastAsia="方正小标宋简体" w:hAnsi="方正小标宋简体" w:cs="方正小标宋简体" w:hint="eastAsia"/>
                <w:sz w:val="32"/>
                <w:szCs w:val="32"/>
                <w:lang/>
              </w:rPr>
            </w:pPr>
            <w:r w:rsidRPr="00307979">
              <w:rPr>
                <w:rFonts w:ascii="仿宋_GB2312" w:eastAsia="仿宋_GB2312" w:hAnsi="仿宋_GB2312" w:cs="仿宋_GB2312" w:hint="eastAsia"/>
                <w:sz w:val="24"/>
                <w:szCs w:val="24"/>
              </w:rPr>
              <w:t>3、</w:t>
            </w:r>
            <w:r w:rsidRPr="00307979">
              <w:rPr>
                <w:rFonts w:ascii="仿宋_GB2312" w:eastAsia="仿宋_GB2312" w:hAnsi="仿宋_GB2312" w:cs="仿宋_GB2312"/>
                <w:sz w:val="24"/>
                <w:szCs w:val="24"/>
              </w:rPr>
              <w:t>负责办公大楼相关水、电管线、设施设备相关资料管理工作。</w:t>
            </w:r>
          </w:p>
        </w:tc>
        <w:tc>
          <w:tcPr>
            <w:tcW w:w="5911" w:type="dxa"/>
            <w:vAlign w:val="center"/>
          </w:tcPr>
          <w:p w:rsidR="00ED15E9" w:rsidRPr="00307979" w:rsidRDefault="00ED15E9" w:rsidP="00E348FA">
            <w:pPr>
              <w:spacing w:after="0" w:line="240" w:lineRule="atLeast"/>
              <w:ind w:firstLineChars="200" w:firstLine="480"/>
              <w:jc w:val="both"/>
              <w:rPr>
                <w:rFonts w:ascii="仿宋_GB2312" w:eastAsia="仿宋_GB2312" w:hAnsi="仿宋_GB2312" w:cs="仿宋_GB2312"/>
                <w:sz w:val="24"/>
                <w:szCs w:val="24"/>
              </w:rPr>
            </w:pPr>
            <w:r w:rsidRPr="00307979">
              <w:rPr>
                <w:rFonts w:ascii="仿宋_GB2312" w:eastAsia="仿宋_GB2312" w:hAnsi="仿宋_GB2312" w:cs="仿宋_GB2312" w:hint="eastAsia"/>
                <w:sz w:val="24"/>
                <w:szCs w:val="24"/>
              </w:rPr>
              <w:lastRenderedPageBreak/>
              <w:t>1、需</w:t>
            </w:r>
            <w:r w:rsidRPr="00307979">
              <w:rPr>
                <w:rFonts w:ascii="仿宋_GB2312" w:eastAsia="仿宋_GB2312" w:hAnsi="仿宋_GB2312" w:cs="仿宋_GB2312"/>
                <w:sz w:val="24"/>
                <w:szCs w:val="24"/>
              </w:rPr>
              <w:t>有5年以上从业经验。</w:t>
            </w:r>
          </w:p>
          <w:p w:rsidR="00ED15E9" w:rsidRPr="00307979" w:rsidRDefault="00ED15E9" w:rsidP="00E348FA">
            <w:pPr>
              <w:spacing w:after="0" w:line="240" w:lineRule="atLeast"/>
              <w:ind w:firstLineChars="200" w:firstLine="480"/>
              <w:jc w:val="both"/>
              <w:rPr>
                <w:rFonts w:ascii="方正小标宋简体" w:eastAsia="方正小标宋简体" w:hAnsi="方正小标宋简体" w:cs="方正小标宋简体" w:hint="eastAsia"/>
                <w:sz w:val="32"/>
                <w:szCs w:val="32"/>
                <w:lang/>
              </w:rPr>
            </w:pPr>
            <w:r w:rsidRPr="00307979">
              <w:rPr>
                <w:rFonts w:ascii="仿宋_GB2312" w:eastAsia="仿宋_GB2312" w:hAnsi="仿宋_GB2312" w:cs="仿宋_GB2312" w:hint="eastAsia"/>
                <w:sz w:val="24"/>
                <w:szCs w:val="24"/>
              </w:rPr>
              <w:t>2、</w:t>
            </w:r>
            <w:r w:rsidRPr="00307979">
              <w:rPr>
                <w:rFonts w:ascii="仿宋_GB2312" w:eastAsia="仿宋_GB2312" w:hAnsi="仿宋_GB2312" w:cs="仿宋_GB2312"/>
                <w:sz w:val="24"/>
                <w:szCs w:val="24"/>
              </w:rPr>
              <w:t xml:space="preserve">证件要求：电梯证、消防证、电工证、制冷证、车辆驾驶证等。有以上3证者可以优先考虑。 </w:t>
            </w:r>
          </w:p>
        </w:tc>
        <w:tc>
          <w:tcPr>
            <w:tcW w:w="450" w:type="dxa"/>
            <w:vAlign w:val="center"/>
          </w:tcPr>
          <w:p w:rsidR="00ED15E9" w:rsidRPr="00307979" w:rsidRDefault="00ED15E9" w:rsidP="00E348FA">
            <w:pPr>
              <w:widowControl w:val="0"/>
              <w:jc w:val="center"/>
              <w:rPr>
                <w:rFonts w:ascii="方正小标宋简体" w:eastAsia="方正小标宋简体" w:hAnsi="方正小标宋简体" w:cs="方正小标宋简体"/>
                <w:sz w:val="32"/>
                <w:szCs w:val="32"/>
                <w:lang/>
              </w:rPr>
            </w:pPr>
          </w:p>
        </w:tc>
      </w:tr>
    </w:tbl>
    <w:p w:rsidR="00ED15E9" w:rsidRDefault="00ED15E9" w:rsidP="00ED15E9">
      <w:pPr>
        <w:sectPr w:rsidR="00ED15E9">
          <w:pgSz w:w="16838" w:h="11906" w:orient="landscape"/>
          <w:pgMar w:top="1349" w:right="1327" w:bottom="1349" w:left="1327" w:header="708" w:footer="708" w:gutter="0"/>
          <w:cols w:space="720"/>
          <w:docGrid w:linePitch="360"/>
        </w:sectPr>
      </w:pPr>
    </w:p>
    <w:p w:rsidR="002F6B13" w:rsidRPr="00ED15E9" w:rsidRDefault="002F6B13"/>
    <w:sectPr w:rsidR="002F6B13" w:rsidRPr="00ED15E9" w:rsidSect="00ED15E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B13" w:rsidRDefault="002F6B13" w:rsidP="00ED15E9">
      <w:pPr>
        <w:spacing w:after="0"/>
      </w:pPr>
      <w:r>
        <w:separator/>
      </w:r>
    </w:p>
  </w:endnote>
  <w:endnote w:type="continuationSeparator" w:id="1">
    <w:p w:rsidR="002F6B13" w:rsidRDefault="002F6B13" w:rsidP="00ED15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B13" w:rsidRDefault="002F6B13" w:rsidP="00ED15E9">
      <w:pPr>
        <w:spacing w:after="0"/>
      </w:pPr>
      <w:r>
        <w:separator/>
      </w:r>
    </w:p>
  </w:footnote>
  <w:footnote w:type="continuationSeparator" w:id="1">
    <w:p w:rsidR="002F6B13" w:rsidRDefault="002F6B13" w:rsidP="00ED15E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5E9"/>
    <w:rsid w:val="002F6B13"/>
    <w:rsid w:val="00ED1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5E9"/>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15E9"/>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ED15E9"/>
    <w:rPr>
      <w:sz w:val="18"/>
      <w:szCs w:val="18"/>
    </w:rPr>
  </w:style>
  <w:style w:type="paragraph" w:styleId="a4">
    <w:name w:val="footer"/>
    <w:basedOn w:val="a"/>
    <w:link w:val="Char0"/>
    <w:uiPriority w:val="99"/>
    <w:semiHidden/>
    <w:unhideWhenUsed/>
    <w:rsid w:val="00ED15E9"/>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ED15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237</Words>
  <Characters>1355</Characters>
  <Application>Microsoft Office Word</Application>
  <DocSecurity>0</DocSecurity>
  <Lines>11</Lines>
  <Paragraphs>3</Paragraphs>
  <ScaleCrop>false</ScaleCrop>
  <Company>Microsoft</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2021-03-01T07:25:00Z</dcterms:created>
  <dcterms:modified xsi:type="dcterms:W3CDTF">2021-03-01T07:26:00Z</dcterms:modified>
</cp:coreProperties>
</file>